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365FC" w14:textId="77777777" w:rsidR="00011955" w:rsidRPr="007159AA" w:rsidRDefault="00011955" w:rsidP="00011955">
      <w:pPr>
        <w:spacing w:line="240" w:lineRule="auto"/>
        <w:jc w:val="right"/>
        <w:rPr>
          <w:rFonts w:cs="Calibri"/>
        </w:rPr>
      </w:pPr>
      <w:r w:rsidRPr="1090CE35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480C54AE" w14:textId="77777777" w:rsidR="00011955" w:rsidRPr="007159AA" w:rsidRDefault="00011955" w:rsidP="0001195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>SYLABUS</w:t>
      </w:r>
    </w:p>
    <w:p w14:paraId="1C1972DA" w14:textId="2ABA030B" w:rsidR="00011955" w:rsidRPr="007159AA" w:rsidRDefault="00011955" w:rsidP="00011955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7159AA">
        <w:rPr>
          <w:rFonts w:ascii="Corbel" w:hAnsi="Corbel"/>
          <w:b/>
          <w:smallCaps/>
        </w:rPr>
        <w:t xml:space="preserve">dotyczy cyklu kształcenia </w:t>
      </w:r>
      <w:r w:rsidRPr="007159AA">
        <w:rPr>
          <w:rFonts w:ascii="Corbel" w:hAnsi="Corbel"/>
          <w:i/>
          <w:smallCaps/>
        </w:rPr>
        <w:t xml:space="preserve"> 202</w:t>
      </w:r>
      <w:r w:rsidR="004A53D6">
        <w:rPr>
          <w:rFonts w:ascii="Corbel" w:hAnsi="Corbel"/>
          <w:i/>
          <w:smallCaps/>
        </w:rPr>
        <w:t>6</w:t>
      </w:r>
      <w:r w:rsidRPr="007159AA">
        <w:rPr>
          <w:rFonts w:ascii="Corbel" w:hAnsi="Corbel"/>
          <w:i/>
          <w:smallCaps/>
        </w:rPr>
        <w:t>-203</w:t>
      </w:r>
      <w:r w:rsidR="004A53D6">
        <w:rPr>
          <w:rFonts w:ascii="Corbel" w:hAnsi="Corbel"/>
          <w:i/>
          <w:smallCaps/>
        </w:rPr>
        <w:t>1</w:t>
      </w:r>
    </w:p>
    <w:p w14:paraId="1757CE4B" w14:textId="77777777" w:rsidR="00011955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 xml:space="preserve">                                                                                                             (skrajne daty)</w:t>
      </w:r>
    </w:p>
    <w:p w14:paraId="1E91D676" w14:textId="77777777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</w:p>
    <w:p w14:paraId="5BDD1DB8" w14:textId="11CFC560" w:rsidR="00011955" w:rsidRPr="007159AA" w:rsidRDefault="00011955" w:rsidP="00011955">
      <w:pPr>
        <w:spacing w:after="0" w:line="240" w:lineRule="exact"/>
        <w:jc w:val="both"/>
        <w:rPr>
          <w:rFonts w:ascii="Corbel" w:hAnsi="Corbel"/>
          <w:i/>
        </w:rPr>
      </w:pP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</w:r>
      <w:r w:rsidRPr="007159AA">
        <w:rPr>
          <w:rFonts w:ascii="Corbel" w:hAnsi="Corbel"/>
          <w:i/>
        </w:rPr>
        <w:tab/>
        <w:t>Rok akademicki   202</w:t>
      </w:r>
      <w:r w:rsidR="004A53D6">
        <w:rPr>
          <w:rFonts w:ascii="Corbel" w:hAnsi="Corbel"/>
          <w:i/>
        </w:rPr>
        <w:t>6</w:t>
      </w:r>
      <w:r w:rsidRPr="007159AA">
        <w:rPr>
          <w:rFonts w:ascii="Corbel" w:hAnsi="Corbel"/>
          <w:i/>
        </w:rPr>
        <w:t>/202</w:t>
      </w:r>
      <w:r w:rsidR="004A53D6">
        <w:rPr>
          <w:rFonts w:ascii="Corbel" w:hAnsi="Corbel"/>
          <w:i/>
        </w:rPr>
        <w:t>7</w:t>
      </w:r>
    </w:p>
    <w:p w14:paraId="4CCA062B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7D5B6FC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1955" w:rsidRPr="007159AA" w14:paraId="3AAB409F" w14:textId="77777777" w:rsidTr="00A27B7B">
        <w:tc>
          <w:tcPr>
            <w:tcW w:w="2694" w:type="dxa"/>
            <w:vAlign w:val="center"/>
          </w:tcPr>
          <w:p w14:paraId="37DCA639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E1ACB4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011955" w:rsidRPr="007159AA" w14:paraId="5FEBC836" w14:textId="77777777" w:rsidTr="00A27B7B">
        <w:tc>
          <w:tcPr>
            <w:tcW w:w="2694" w:type="dxa"/>
            <w:vAlign w:val="center"/>
          </w:tcPr>
          <w:p w14:paraId="56DAD553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436A885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11955" w:rsidRPr="007159AA" w14:paraId="03C656F8" w14:textId="77777777" w:rsidTr="00A27B7B">
        <w:tc>
          <w:tcPr>
            <w:tcW w:w="2694" w:type="dxa"/>
            <w:vAlign w:val="center"/>
          </w:tcPr>
          <w:p w14:paraId="736CADE9" w14:textId="77777777" w:rsidR="00011955" w:rsidRPr="007159AA" w:rsidRDefault="00011955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B58ABD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11955" w:rsidRPr="007159AA" w14:paraId="34779C0F" w14:textId="77777777" w:rsidTr="00A27B7B">
        <w:tc>
          <w:tcPr>
            <w:tcW w:w="2694" w:type="dxa"/>
            <w:vAlign w:val="center"/>
          </w:tcPr>
          <w:p w14:paraId="6B030A1C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A7BFD7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11955" w:rsidRPr="007159AA" w14:paraId="13378811" w14:textId="77777777" w:rsidTr="00A27B7B">
        <w:tc>
          <w:tcPr>
            <w:tcW w:w="2694" w:type="dxa"/>
            <w:vAlign w:val="center"/>
          </w:tcPr>
          <w:p w14:paraId="6BAAB62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1AD3A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11955" w:rsidRPr="007159AA" w14:paraId="34F2276A" w14:textId="77777777" w:rsidTr="00A27B7B">
        <w:tc>
          <w:tcPr>
            <w:tcW w:w="2694" w:type="dxa"/>
            <w:vAlign w:val="center"/>
          </w:tcPr>
          <w:p w14:paraId="546B9D1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76359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11955" w:rsidRPr="007159AA" w14:paraId="0E53F4CE" w14:textId="77777777" w:rsidTr="00A27B7B">
        <w:tc>
          <w:tcPr>
            <w:tcW w:w="2694" w:type="dxa"/>
            <w:vAlign w:val="center"/>
          </w:tcPr>
          <w:p w14:paraId="48DECD4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75C00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11955" w:rsidRPr="007159AA" w14:paraId="72188AF4" w14:textId="77777777" w:rsidTr="00A27B7B">
        <w:tc>
          <w:tcPr>
            <w:tcW w:w="2694" w:type="dxa"/>
            <w:vAlign w:val="center"/>
          </w:tcPr>
          <w:p w14:paraId="45E341C7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5F38F3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11955" w:rsidRPr="007159AA" w14:paraId="6C18D99F" w14:textId="77777777" w:rsidTr="00A27B7B">
        <w:tc>
          <w:tcPr>
            <w:tcW w:w="2694" w:type="dxa"/>
            <w:vAlign w:val="center"/>
          </w:tcPr>
          <w:p w14:paraId="3297BA30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CE8D8C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 w:rsidRPr="007159A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. 2  </w:t>
            </w:r>
          </w:p>
        </w:tc>
      </w:tr>
      <w:tr w:rsidR="00011955" w:rsidRPr="007159AA" w14:paraId="432C1378" w14:textId="77777777" w:rsidTr="00A27B7B">
        <w:tc>
          <w:tcPr>
            <w:tcW w:w="2694" w:type="dxa"/>
            <w:vAlign w:val="center"/>
          </w:tcPr>
          <w:p w14:paraId="10619796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01126A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011955" w:rsidRPr="007159AA" w14:paraId="24F269A9" w14:textId="77777777" w:rsidTr="00A27B7B">
        <w:tc>
          <w:tcPr>
            <w:tcW w:w="2694" w:type="dxa"/>
            <w:vAlign w:val="center"/>
          </w:tcPr>
          <w:p w14:paraId="0CF3CDD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2BA1FF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1955" w:rsidRPr="000F41D1" w14:paraId="3AA9753C" w14:textId="77777777" w:rsidTr="00A27B7B">
        <w:tc>
          <w:tcPr>
            <w:tcW w:w="2694" w:type="dxa"/>
            <w:vAlign w:val="center"/>
          </w:tcPr>
          <w:p w14:paraId="02CC50D1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50A4F" w14:textId="77777777" w:rsidR="00011955" w:rsidRPr="00C34C52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Pr="00C34C52">
              <w:rPr>
                <w:rFonts w:ascii="Corbel" w:hAnsi="Corbel"/>
                <w:b w:val="0"/>
                <w:sz w:val="24"/>
                <w:szCs w:val="24"/>
                <w:lang w:val="sv-SE"/>
              </w:rPr>
              <w:t>r hab. Marta Uberman, prof. UR</w:t>
            </w:r>
          </w:p>
        </w:tc>
      </w:tr>
      <w:tr w:rsidR="00011955" w:rsidRPr="007159AA" w14:paraId="67721C80" w14:textId="77777777" w:rsidTr="00A27B7B">
        <w:tc>
          <w:tcPr>
            <w:tcW w:w="2694" w:type="dxa"/>
            <w:vAlign w:val="center"/>
          </w:tcPr>
          <w:p w14:paraId="12034502" w14:textId="77777777" w:rsidR="00011955" w:rsidRPr="007159AA" w:rsidRDefault="00011955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7B18C6" w14:textId="77777777" w:rsidR="00011955" w:rsidRPr="007159AA" w:rsidRDefault="0001195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46FEC">
              <w:rPr>
                <w:rFonts w:ascii="Corbel" w:hAnsi="Corbel"/>
                <w:b w:val="0"/>
                <w:sz w:val="24"/>
                <w:szCs w:val="24"/>
              </w:rPr>
              <w:t xml:space="preserve">r hab. prof. UR Marta </w:t>
            </w:r>
            <w:proofErr w:type="spellStart"/>
            <w:r w:rsidRPr="00D46FEC"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 w:rsidRPr="00D46FEC">
              <w:rPr>
                <w:rFonts w:ascii="Corbel" w:hAnsi="Corbel"/>
                <w:b w:val="0"/>
                <w:sz w:val="24"/>
                <w:szCs w:val="24"/>
              </w:rPr>
              <w:t>, mgr Lucjan Rybak</w:t>
            </w:r>
          </w:p>
        </w:tc>
      </w:tr>
    </w:tbl>
    <w:p w14:paraId="1FBC39A9" w14:textId="77777777" w:rsidR="00011955" w:rsidRPr="007159AA" w:rsidRDefault="00011955" w:rsidP="0001195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* </w:t>
      </w:r>
      <w:r w:rsidRPr="007159AA">
        <w:rPr>
          <w:rFonts w:ascii="Corbel" w:hAnsi="Corbel"/>
          <w:i/>
          <w:sz w:val="24"/>
          <w:szCs w:val="24"/>
        </w:rPr>
        <w:t>-</w:t>
      </w:r>
      <w:r w:rsidRPr="007159AA">
        <w:rPr>
          <w:rFonts w:ascii="Corbel" w:hAnsi="Corbel"/>
          <w:b w:val="0"/>
          <w:i/>
          <w:sz w:val="24"/>
          <w:szCs w:val="24"/>
        </w:rPr>
        <w:t>opcjonalni</w:t>
      </w:r>
      <w:r w:rsidRPr="007159AA">
        <w:rPr>
          <w:rFonts w:ascii="Corbel" w:hAnsi="Corbel"/>
          <w:b w:val="0"/>
          <w:sz w:val="24"/>
          <w:szCs w:val="24"/>
        </w:rPr>
        <w:t>e,</w:t>
      </w:r>
      <w:r w:rsidRPr="007159AA">
        <w:rPr>
          <w:rFonts w:ascii="Corbel" w:hAnsi="Corbel"/>
          <w:i/>
          <w:sz w:val="24"/>
          <w:szCs w:val="24"/>
        </w:rPr>
        <w:t xml:space="preserve"> </w:t>
      </w:r>
      <w:r w:rsidRPr="007159A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FCD619" w14:textId="77777777" w:rsidR="00011955" w:rsidRPr="007159AA" w:rsidRDefault="00011955" w:rsidP="00011955">
      <w:pPr>
        <w:pStyle w:val="Podpunkty"/>
        <w:ind w:left="284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8AE3E6C" w14:textId="77777777" w:rsidR="00011955" w:rsidRPr="007159AA" w:rsidRDefault="00011955" w:rsidP="000119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5"/>
        <w:gridCol w:w="936"/>
        <w:gridCol w:w="851"/>
        <w:gridCol w:w="737"/>
        <w:gridCol w:w="783"/>
        <w:gridCol w:w="647"/>
        <w:gridCol w:w="891"/>
        <w:gridCol w:w="1078"/>
        <w:gridCol w:w="1237"/>
      </w:tblGrid>
      <w:tr w:rsidR="00011955" w:rsidRPr="007159AA" w14:paraId="29DDC7D1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7B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Semestr</w:t>
            </w:r>
          </w:p>
          <w:p w14:paraId="7705C5E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DBE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Wykł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1FC8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7159AA">
              <w:rPr>
                <w:rFonts w:ascii="Corbel" w:hAnsi="Corbel"/>
                <w:szCs w:val="24"/>
              </w:rPr>
              <w:t>warszt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26F3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Konw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3CAE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130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Sem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BE32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633F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159AA">
              <w:rPr>
                <w:rFonts w:ascii="Corbel" w:hAnsi="Corbel"/>
                <w:szCs w:val="24"/>
              </w:rPr>
              <w:t>Prakt</w:t>
            </w:r>
            <w:proofErr w:type="spellEnd"/>
            <w:r w:rsidRPr="007159A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54FC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D01" w14:textId="77777777" w:rsidR="00011955" w:rsidRPr="007159AA" w:rsidRDefault="00011955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11955" w:rsidRPr="007159AA" w14:paraId="2F0696B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87F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C320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64EF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1B83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3FA4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4241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2FC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28D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2F5E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250" w14:textId="77777777" w:rsidR="00011955" w:rsidRPr="007159AA" w:rsidRDefault="0001195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D1F581" w14:textId="77777777" w:rsidR="00011955" w:rsidRPr="007159AA" w:rsidRDefault="00011955" w:rsidP="000119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420B7" w14:textId="77777777" w:rsidR="00011955" w:rsidRPr="007159AA" w:rsidRDefault="00011955" w:rsidP="000119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1.2.</w:t>
      </w:r>
      <w:r w:rsidRPr="007159A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627F7EE" w14:textId="77777777" w:rsidR="00011955" w:rsidRPr="00C34C52" w:rsidRDefault="00011955" w:rsidP="0001195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34C52">
        <w:rPr>
          <w:rFonts w:ascii="Corbel" w:eastAsia="MS Gothic" w:hAnsi="Corbel" w:cs="MS Gothic"/>
          <w:bCs/>
          <w:szCs w:val="24"/>
          <w:u w:val="single"/>
        </w:rPr>
        <w:t>X</w:t>
      </w:r>
      <w:r w:rsidRPr="00C34C5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65F2B11" w14:textId="77777777" w:rsidR="00011955" w:rsidRPr="007159AA" w:rsidRDefault="00011955" w:rsidP="000119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A">
        <w:rPr>
          <w:rFonts w:ascii="Segoe UI Symbol" w:eastAsia="MS Gothic" w:hAnsi="Segoe UI Symbol" w:cs="Segoe UI Symbol"/>
          <w:b w:val="0"/>
          <w:szCs w:val="24"/>
        </w:rPr>
        <w:t>☐</w:t>
      </w:r>
      <w:r w:rsidRPr="007159A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4218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886AD9" w14:textId="5369B63B" w:rsidR="00011955" w:rsidRPr="00AC521F" w:rsidRDefault="00011955" w:rsidP="000119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1.3 </w:t>
      </w:r>
      <w:r w:rsidRPr="007159A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 xml:space="preserve">: </w:t>
      </w:r>
      <w:r w:rsidR="00AC521F" w:rsidRPr="00AC521F">
        <w:rPr>
          <w:rFonts w:ascii="Corbel" w:hAnsi="Corbel"/>
          <w:b w:val="0"/>
          <w:bCs/>
          <w:smallCaps w:val="0"/>
          <w:szCs w:val="24"/>
        </w:rPr>
        <w:t xml:space="preserve">wykład: zaliczenie; ćwiczenia: </w:t>
      </w:r>
      <w:r w:rsidRPr="00AC521F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0D78096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EB1E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6F3FD727" w14:textId="77777777" w:rsidTr="00A27B7B">
        <w:tc>
          <w:tcPr>
            <w:tcW w:w="9670" w:type="dxa"/>
          </w:tcPr>
          <w:p w14:paraId="3BCAD450" w14:textId="72744156" w:rsidR="00011955" w:rsidRPr="007159AA" w:rsidRDefault="004A53D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podstawową wiedzę z zakresu </w:t>
            </w:r>
            <w:r w:rsidRPr="004A53D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kultury plastycznej, estetyki i historii sztuki</w:t>
            </w:r>
            <w:r w:rsidRPr="004A53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poziomie szkoły ponadpodstawowej oraz gotowość do wykonywania prostych zadań rysunkowych i pracy warsztatowej z materiałami plastycznymi.</w:t>
            </w:r>
          </w:p>
        </w:tc>
      </w:tr>
    </w:tbl>
    <w:p w14:paraId="5181C5B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  <w:r w:rsidRPr="007159AA">
        <w:rPr>
          <w:rFonts w:ascii="Corbel" w:hAnsi="Corbel"/>
          <w:szCs w:val="24"/>
        </w:rPr>
        <w:t>3. cele, efekty uczenia się , treści Programowe i stosowane metody Dydaktyczne</w:t>
      </w:r>
    </w:p>
    <w:p w14:paraId="7A8A99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zCs w:val="24"/>
        </w:rPr>
      </w:pPr>
    </w:p>
    <w:p w14:paraId="322CECC0" w14:textId="77777777" w:rsidR="00011955" w:rsidRPr="007159AA" w:rsidRDefault="00011955" w:rsidP="00011955">
      <w:pPr>
        <w:pStyle w:val="Podpunkty"/>
        <w:rPr>
          <w:rFonts w:ascii="Corbel" w:hAnsi="Corbel"/>
          <w:sz w:val="24"/>
          <w:szCs w:val="24"/>
        </w:rPr>
      </w:pPr>
      <w:r w:rsidRPr="007159AA">
        <w:rPr>
          <w:rFonts w:ascii="Corbel" w:hAnsi="Corbel"/>
          <w:sz w:val="24"/>
          <w:szCs w:val="24"/>
        </w:rPr>
        <w:t>3.1 Cele przedmiotu</w:t>
      </w:r>
    </w:p>
    <w:p w14:paraId="008348DC" w14:textId="77777777" w:rsidR="00011955" w:rsidRPr="007159AA" w:rsidRDefault="00011955" w:rsidP="000119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011955" w:rsidRPr="007159AA" w14:paraId="513AB652" w14:textId="77777777" w:rsidTr="004A53D6">
        <w:tc>
          <w:tcPr>
            <w:tcW w:w="814" w:type="dxa"/>
            <w:vAlign w:val="center"/>
          </w:tcPr>
          <w:p w14:paraId="478EE1DC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4F7B88C4" w14:textId="0D8CC888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Zapoznanie z podstawami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teorii estetyki i kultury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ich zastosowaniem w edukacji plastycznej dziecka/ucznia. (B.6.W1)</w:t>
            </w:r>
          </w:p>
        </w:tc>
      </w:tr>
      <w:tr w:rsidR="00011955" w:rsidRPr="007159AA" w14:paraId="22DCF267" w14:textId="77777777" w:rsidTr="004A53D6">
        <w:tc>
          <w:tcPr>
            <w:tcW w:w="814" w:type="dxa"/>
            <w:vAlign w:val="center"/>
          </w:tcPr>
          <w:p w14:paraId="54714FF0" w14:textId="77777777" w:rsidR="00011955" w:rsidRPr="007159AA" w:rsidRDefault="00011955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1A149676" w14:textId="15F571D6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i wykorzystywania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różnorodnych przekazów wizualnych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zasad ich upowszechniania w edukacji przedszkolnej i wczesnoszkolnej. (B.6.W2)</w:t>
            </w:r>
          </w:p>
        </w:tc>
      </w:tr>
      <w:tr w:rsidR="00011955" w:rsidRPr="007159AA" w14:paraId="3721DE30" w14:textId="77777777" w:rsidTr="004A53D6">
        <w:tc>
          <w:tcPr>
            <w:tcW w:w="814" w:type="dxa"/>
            <w:vAlign w:val="center"/>
          </w:tcPr>
          <w:p w14:paraId="114C227A" w14:textId="77777777" w:rsidR="00011955" w:rsidRPr="007159AA" w:rsidRDefault="0001195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30D3599E" w14:textId="390A96EA" w:rsidR="00011955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twórczości plastycznej dzieci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>, jej uwarunkowaniach osobowych i środowiskowych oraz o sposobach wspierania ekspresji plastycznej. (B.6.W3; B.6.K2)</w:t>
            </w:r>
          </w:p>
        </w:tc>
      </w:tr>
      <w:tr w:rsidR="004A53D6" w:rsidRPr="007159AA" w14:paraId="69D1FF74" w14:textId="77777777" w:rsidTr="004A53D6">
        <w:tc>
          <w:tcPr>
            <w:tcW w:w="814" w:type="dxa"/>
            <w:vAlign w:val="center"/>
          </w:tcPr>
          <w:p w14:paraId="448ED68B" w14:textId="792CD00D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36C97674" w14:textId="18B325D0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plastycznej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ich zastosowaniem w praktyce. (B.6.W4)</w:t>
            </w:r>
          </w:p>
        </w:tc>
      </w:tr>
      <w:tr w:rsidR="004A53D6" w:rsidRPr="007159AA" w14:paraId="29EDEDBA" w14:textId="77777777" w:rsidTr="004A53D6">
        <w:tc>
          <w:tcPr>
            <w:tcW w:w="814" w:type="dxa"/>
            <w:vAlign w:val="center"/>
          </w:tcPr>
          <w:p w14:paraId="3841F1A3" w14:textId="12B0DF9B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54DFD4A7" w14:textId="44FB388B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projektowania przekazu wizualnego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dostosowanego do celu i okoliczności oraz doskonalenie podstaw rysunku, w tym wykonywania odręcznego szkicu. (B.6.W5; B.6.U1–U2)</w:t>
            </w:r>
          </w:p>
        </w:tc>
      </w:tr>
      <w:tr w:rsidR="004A53D6" w:rsidRPr="007159AA" w14:paraId="0728CB15" w14:textId="77777777" w:rsidTr="004A53D6">
        <w:tc>
          <w:tcPr>
            <w:tcW w:w="814" w:type="dxa"/>
            <w:vAlign w:val="center"/>
          </w:tcPr>
          <w:p w14:paraId="27C5B0FE" w14:textId="72211B92" w:rsidR="004A53D6" w:rsidRPr="007159AA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6623D17E" w14:textId="29A93E43" w:rsidR="004A53D6" w:rsidRPr="004A53D6" w:rsidRDefault="004A53D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działań na rzecz </w:t>
            </w:r>
            <w:r w:rsidRPr="004A53D6">
              <w:rPr>
                <w:rFonts w:ascii="Corbel" w:hAnsi="Corbel"/>
                <w:b w:val="0"/>
                <w:bCs/>
                <w:sz w:val="24"/>
                <w:szCs w:val="24"/>
              </w:rPr>
              <w:t>upowszechniania sztuk pięknych</w:t>
            </w:r>
            <w:r w:rsidRPr="004A53D6">
              <w:rPr>
                <w:rFonts w:ascii="Corbel" w:hAnsi="Corbel"/>
                <w:b w:val="0"/>
                <w:sz w:val="24"/>
                <w:szCs w:val="24"/>
              </w:rPr>
              <w:t xml:space="preserve"> oraz inspirowania dzieci/uczniów do samodzielnej aktywności plastycznej i dzielenia się jej efektami. (B.6.K1–K2)</w:t>
            </w:r>
          </w:p>
        </w:tc>
      </w:tr>
    </w:tbl>
    <w:p w14:paraId="29559E79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D42ED" w14:textId="77777777" w:rsidR="00011955" w:rsidRDefault="00011955" w:rsidP="00011955">
      <w:pPr>
        <w:spacing w:after="0" w:line="240" w:lineRule="auto"/>
        <w:ind w:left="426"/>
        <w:rPr>
          <w:rFonts w:ascii="Corbel" w:hAnsi="Corbel"/>
        </w:rPr>
      </w:pPr>
      <w:r w:rsidRPr="007159AA">
        <w:rPr>
          <w:rFonts w:ascii="Corbel" w:hAnsi="Corbel"/>
          <w:b/>
        </w:rPr>
        <w:t>3.2 Efekty uczenia się dla przedmiotu</w:t>
      </w:r>
      <w:r w:rsidRPr="007159AA">
        <w:rPr>
          <w:rFonts w:ascii="Corbel" w:hAnsi="Corbel"/>
        </w:rPr>
        <w:t xml:space="preserve"> </w:t>
      </w:r>
    </w:p>
    <w:p w14:paraId="28D0EE60" w14:textId="77777777" w:rsidR="0016249D" w:rsidRDefault="0016249D" w:rsidP="00011955">
      <w:pPr>
        <w:spacing w:after="0" w:line="240" w:lineRule="auto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16249D" w:rsidRPr="007159AA" w14:paraId="5E3FD7FC" w14:textId="77777777" w:rsidTr="00D041F5">
        <w:tc>
          <w:tcPr>
            <w:tcW w:w="1603" w:type="dxa"/>
            <w:vAlign w:val="center"/>
          </w:tcPr>
          <w:p w14:paraId="2CE1828D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smallCaps w:val="0"/>
                <w:szCs w:val="24"/>
              </w:rPr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5" w:type="dxa"/>
            <w:vAlign w:val="center"/>
          </w:tcPr>
          <w:p w14:paraId="625A1896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356E29A1" w14:textId="77777777" w:rsidR="0016249D" w:rsidRPr="007159AA" w:rsidRDefault="0016249D" w:rsidP="00D041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159A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249D" w:rsidRPr="007159AA" w14:paraId="188B4CC5" w14:textId="77777777" w:rsidTr="00D041F5">
        <w:trPr>
          <w:trHeight w:val="4395"/>
        </w:trPr>
        <w:tc>
          <w:tcPr>
            <w:tcW w:w="1603" w:type="dxa"/>
          </w:tcPr>
          <w:p w14:paraId="524DB7D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7159AA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15" w:type="dxa"/>
          </w:tcPr>
          <w:p w14:paraId="0A93608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 w edukacji plastycznej dziecka lub ucznia;</w:t>
            </w:r>
          </w:p>
          <w:p w14:paraId="52EB845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zasoby i zasady upowszechniania różnorodnych przekazów wizualnych w edukacji przedszkolnej i wczesnoszkolnej;</w:t>
            </w:r>
          </w:p>
          <w:p w14:paraId="3041FC1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 zakresie plastyki, jej osobowe i środowiskowe uwarunkowania;</w:t>
            </w:r>
          </w:p>
          <w:p w14:paraId="6E71C8F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edukacji plastycznej w Polsce i na świecie;</w:t>
            </w:r>
          </w:p>
          <w:p w14:paraId="1E36885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36" w:type="dxa"/>
          </w:tcPr>
          <w:p w14:paraId="2D1838E9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14:paraId="154BFFF0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1FA663FF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4D56DDE4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249D" w:rsidRPr="007159AA" w14:paraId="6224D3DF" w14:textId="77777777" w:rsidTr="00D041F5">
        <w:trPr>
          <w:trHeight w:val="1172"/>
        </w:trPr>
        <w:tc>
          <w:tcPr>
            <w:tcW w:w="1603" w:type="dxa"/>
          </w:tcPr>
          <w:p w14:paraId="330CEC59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1647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15" w:type="dxa"/>
          </w:tcPr>
          <w:p w14:paraId="11D3D07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05F0958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</w:t>
            </w:r>
          </w:p>
        </w:tc>
        <w:tc>
          <w:tcPr>
            <w:tcW w:w="1836" w:type="dxa"/>
          </w:tcPr>
          <w:p w14:paraId="79A46BDF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33CB4D70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14:paraId="19668C3E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14:paraId="0E1EF61A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14:paraId="54D3F32C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</w:tc>
      </w:tr>
      <w:tr w:rsidR="0016249D" w:rsidRPr="007159AA" w14:paraId="4C75D5E1" w14:textId="77777777" w:rsidTr="00D041F5">
        <w:trPr>
          <w:trHeight w:val="1465"/>
        </w:trPr>
        <w:tc>
          <w:tcPr>
            <w:tcW w:w="1603" w:type="dxa"/>
          </w:tcPr>
          <w:p w14:paraId="39E0F9A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1647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06D5C413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5" w:type="dxa"/>
          </w:tcPr>
          <w:p w14:paraId="51CFC8E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2B5BCC2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3D6">
              <w:rPr>
                <w:rFonts w:ascii="Corbel" w:hAnsi="Corbel"/>
                <w:b w:val="0"/>
                <w:smallCaps w:val="0"/>
                <w:szCs w:val="24"/>
              </w:rPr>
              <w:t xml:space="preserve">B.6.K2.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A53D6">
              <w:rPr>
                <w:rFonts w:ascii="Corbel" w:hAnsi="Corbel"/>
                <w:b w:val="0"/>
                <w:smallCaps w:val="0"/>
                <w:szCs w:val="24"/>
              </w:rPr>
              <w:t>inspirowania dzieci lub uczniów do samodzielnej aktywności plastycznej i dzielenia się jej efektami.</w:t>
            </w:r>
          </w:p>
        </w:tc>
        <w:tc>
          <w:tcPr>
            <w:tcW w:w="1836" w:type="dxa"/>
          </w:tcPr>
          <w:p w14:paraId="7BB45D91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  <w:p w14:paraId="51767C9C" w14:textId="77777777" w:rsidR="0016249D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  <w:p w14:paraId="49974D1B" w14:textId="77777777" w:rsidR="0016249D" w:rsidRPr="007159AA" w:rsidRDefault="0016249D" w:rsidP="00D041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PPIW.K03</w:t>
            </w:r>
          </w:p>
        </w:tc>
      </w:tr>
    </w:tbl>
    <w:p w14:paraId="2298E50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BB2141" w14:textId="77777777" w:rsidR="00011955" w:rsidRPr="007159AA" w:rsidRDefault="00011955" w:rsidP="0001195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7159AA">
        <w:rPr>
          <w:rFonts w:ascii="Corbel" w:hAnsi="Corbel"/>
          <w:b/>
        </w:rPr>
        <w:t xml:space="preserve">3.3 Treści programowe </w:t>
      </w:r>
      <w:r w:rsidRPr="007159AA">
        <w:rPr>
          <w:rFonts w:ascii="Corbel" w:hAnsi="Corbel"/>
        </w:rPr>
        <w:t xml:space="preserve">  </w:t>
      </w:r>
    </w:p>
    <w:p w14:paraId="05F7A9BC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wykładu </w:t>
      </w:r>
    </w:p>
    <w:p w14:paraId="09375316" w14:textId="77777777" w:rsidR="00011955" w:rsidRPr="007159AA" w:rsidRDefault="00011955" w:rsidP="0001195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5442BB73" w14:textId="77777777" w:rsidTr="000F41D1">
        <w:tc>
          <w:tcPr>
            <w:tcW w:w="8954" w:type="dxa"/>
          </w:tcPr>
          <w:p w14:paraId="2A7B38E7" w14:textId="77777777" w:rsidR="00011955" w:rsidRPr="007159AA" w:rsidRDefault="0001195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60DFCDD3" w14:textId="77777777" w:rsidTr="000F41D1">
        <w:tc>
          <w:tcPr>
            <w:tcW w:w="8954" w:type="dxa"/>
          </w:tcPr>
          <w:p w14:paraId="1F1E1A33" w14:textId="77777777" w:rsidR="00011955" w:rsidRPr="000F41D1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Dziedziny sztuk plastycznych. Funkcje sztuki i twórczości artystycznej.</w:t>
            </w:r>
          </w:p>
        </w:tc>
      </w:tr>
      <w:tr w:rsidR="00011955" w:rsidRPr="007159AA" w14:paraId="5172FD15" w14:textId="77777777" w:rsidTr="000F41D1">
        <w:trPr>
          <w:trHeight w:val="193"/>
        </w:trPr>
        <w:tc>
          <w:tcPr>
            <w:tcW w:w="8954" w:type="dxa"/>
          </w:tcPr>
          <w:p w14:paraId="04E7F372" w14:textId="77777777" w:rsidR="00011955" w:rsidRPr="000F41D1" w:rsidRDefault="00011955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Kategorie wartości dzieł sztuk plastycznych (literackie, formalne, estetyczne, artystyczne), kryteria wartościowania dzieł sztuki.</w:t>
            </w:r>
          </w:p>
        </w:tc>
      </w:tr>
      <w:tr w:rsidR="00011955" w:rsidRPr="007159AA" w14:paraId="6BF98855" w14:textId="77777777" w:rsidTr="000F41D1">
        <w:tc>
          <w:tcPr>
            <w:tcW w:w="8954" w:type="dxa"/>
          </w:tcPr>
          <w:p w14:paraId="4363EFF6" w14:textId="77777777" w:rsidR="00011955" w:rsidRPr="000F41D1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Wiedza o formie plastycznej. Podstawowe problemy plastyczne.</w:t>
            </w:r>
          </w:p>
        </w:tc>
      </w:tr>
      <w:tr w:rsidR="00011955" w:rsidRPr="007159AA" w14:paraId="4F5AD8A2" w14:textId="77777777" w:rsidTr="000F41D1">
        <w:trPr>
          <w:trHeight w:val="90"/>
        </w:trPr>
        <w:tc>
          <w:tcPr>
            <w:tcW w:w="8954" w:type="dxa"/>
          </w:tcPr>
          <w:p w14:paraId="7944616F" w14:textId="715CC5FA" w:rsidR="00011955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Analiza formalna dzieła sztuki (organizacja elementów plastycznych, wartościowanie dzieła sztuki).</w:t>
            </w:r>
          </w:p>
        </w:tc>
      </w:tr>
    </w:tbl>
    <w:p w14:paraId="6B359BAF" w14:textId="77777777" w:rsidR="00011955" w:rsidRPr="007159AA" w:rsidRDefault="00011955" w:rsidP="00011955">
      <w:pPr>
        <w:spacing w:after="0" w:line="240" w:lineRule="auto"/>
        <w:rPr>
          <w:rFonts w:ascii="Corbel" w:hAnsi="Corbel"/>
        </w:rPr>
      </w:pPr>
    </w:p>
    <w:p w14:paraId="02A28ACE" w14:textId="77777777" w:rsidR="00011955" w:rsidRPr="007159AA" w:rsidRDefault="00011955" w:rsidP="0001195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7159AA">
        <w:rPr>
          <w:rFonts w:ascii="Corbel" w:hAnsi="Corbel"/>
        </w:rPr>
        <w:t xml:space="preserve">Problematyka ćwiczeń audytoryjnych, konwersatoryjnych, laboratoryjnych, zajęć praktycznych </w:t>
      </w:r>
    </w:p>
    <w:p w14:paraId="30B3A8A0" w14:textId="77777777" w:rsidR="00011955" w:rsidRPr="007159AA" w:rsidRDefault="00011955" w:rsidP="0001195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3D3BFBF" w14:textId="77777777" w:rsidTr="000F41D1">
        <w:tc>
          <w:tcPr>
            <w:tcW w:w="8954" w:type="dxa"/>
          </w:tcPr>
          <w:p w14:paraId="7758C6E9" w14:textId="77777777" w:rsidR="00011955" w:rsidRPr="007159AA" w:rsidRDefault="00011955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Treści merytoryczne</w:t>
            </w:r>
          </w:p>
        </w:tc>
      </w:tr>
      <w:tr w:rsidR="00011955" w:rsidRPr="007159AA" w14:paraId="4FADD23E" w14:textId="77777777" w:rsidTr="000F41D1">
        <w:tc>
          <w:tcPr>
            <w:tcW w:w="8954" w:type="dxa"/>
          </w:tcPr>
          <w:p w14:paraId="20B80BEA" w14:textId="4F5355FA" w:rsidR="00011955" w:rsidRPr="000F41D1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Podstawowe problemy plastyczne (światło, barwa, linia, bryła, faktura, przestrzeń, ruch)</w:t>
            </w:r>
            <w:r w:rsidR="000F41D1">
              <w:rPr>
                <w:rFonts w:ascii="Corbel" w:hAnsi="Corbel"/>
              </w:rPr>
              <w:t>.</w:t>
            </w:r>
          </w:p>
        </w:tc>
      </w:tr>
      <w:tr w:rsidR="000F41D1" w:rsidRPr="007159AA" w14:paraId="51AE3C5B" w14:textId="77777777" w:rsidTr="000F41D1">
        <w:tc>
          <w:tcPr>
            <w:tcW w:w="8954" w:type="dxa"/>
          </w:tcPr>
          <w:p w14:paraId="2C263AE5" w14:textId="1FA1B7D0" w:rsidR="000F41D1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Ćwiczenia rysunkowe, malarskie i graficzne z wykorzystaniem tradycyjnych i niekonwencjonalnych technik plastycznych. </w:t>
            </w:r>
          </w:p>
        </w:tc>
      </w:tr>
      <w:tr w:rsidR="00011955" w:rsidRPr="007159AA" w14:paraId="504911B1" w14:textId="77777777" w:rsidTr="000F41D1">
        <w:tc>
          <w:tcPr>
            <w:tcW w:w="8954" w:type="dxa"/>
          </w:tcPr>
          <w:p w14:paraId="5A67843D" w14:textId="1C6A90B3" w:rsidR="00011955" w:rsidRPr="000F41D1" w:rsidRDefault="000F41D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011955" w:rsidRPr="000F41D1">
              <w:rPr>
                <w:rFonts w:ascii="Corbel" w:hAnsi="Corbel"/>
              </w:rPr>
              <w:t xml:space="preserve">rojektowanie znaków graficznych, logotypów, plakietek, exlibrisów, </w:t>
            </w:r>
            <w:proofErr w:type="spellStart"/>
            <w:r w:rsidR="00011955" w:rsidRPr="000F41D1">
              <w:rPr>
                <w:rFonts w:ascii="Corbel" w:hAnsi="Corbel"/>
              </w:rPr>
              <w:t>ect</w:t>
            </w:r>
            <w:proofErr w:type="spellEnd"/>
            <w:r w:rsidR="00011955" w:rsidRPr="000F41D1">
              <w:rPr>
                <w:rFonts w:ascii="Corbel" w:hAnsi="Corbel"/>
              </w:rPr>
              <w:t>. – ćwiczenia praktyczne.</w:t>
            </w:r>
          </w:p>
        </w:tc>
      </w:tr>
    </w:tbl>
    <w:p w14:paraId="4DC27B5F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03BDDC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3.4 Metody dydaktyczne</w:t>
      </w:r>
      <w:r w:rsidRPr="007159AA">
        <w:rPr>
          <w:rFonts w:ascii="Corbel" w:hAnsi="Corbel"/>
          <w:b w:val="0"/>
          <w:smallCaps w:val="0"/>
          <w:szCs w:val="24"/>
        </w:rPr>
        <w:t xml:space="preserve"> </w:t>
      </w:r>
    </w:p>
    <w:p w14:paraId="5F976C4C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29579" w14:textId="40700166" w:rsidR="00011955" w:rsidRPr="007159AA" w:rsidRDefault="00011955" w:rsidP="00011955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Wykład: wykład problemowy</w:t>
      </w:r>
      <w:r w:rsidR="004A53D6">
        <w:rPr>
          <w:rFonts w:ascii="Corbel" w:hAnsi="Corbel"/>
          <w:b w:val="0"/>
          <w:iCs/>
          <w:smallCaps w:val="0"/>
          <w:szCs w:val="24"/>
        </w:rPr>
        <w:t>/ konwersatoryjny, dyskusja, metody eksponujące, pokaz sztuki</w:t>
      </w:r>
    </w:p>
    <w:p w14:paraId="61F9D8F6" w14:textId="44886AA4" w:rsidR="004A53D6" w:rsidRDefault="00011955" w:rsidP="000119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159AA">
        <w:rPr>
          <w:rFonts w:ascii="Corbel" w:hAnsi="Corbel"/>
          <w:b w:val="0"/>
          <w:iCs/>
          <w:smallCaps w:val="0"/>
          <w:szCs w:val="24"/>
        </w:rPr>
        <w:t>Ćwiczenia: ćwiczenia praktyczne</w:t>
      </w:r>
      <w:r w:rsidR="004A53D6">
        <w:rPr>
          <w:rFonts w:ascii="Corbel" w:hAnsi="Corbel"/>
          <w:b w:val="0"/>
          <w:iCs/>
          <w:smallCaps w:val="0"/>
          <w:szCs w:val="24"/>
        </w:rPr>
        <w:t>, dyskusja</w:t>
      </w:r>
      <w:r w:rsidR="000F41D1">
        <w:rPr>
          <w:rFonts w:ascii="Corbel" w:hAnsi="Corbel"/>
          <w:b w:val="0"/>
          <w:iCs/>
          <w:smallCaps w:val="0"/>
          <w:szCs w:val="24"/>
        </w:rPr>
        <w:t>, metody eksponujące</w:t>
      </w:r>
    </w:p>
    <w:p w14:paraId="7CCD1214" w14:textId="6BB0354E" w:rsidR="00011955" w:rsidRPr="007159AA" w:rsidRDefault="004A53D6" w:rsidP="0001195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Formy organizacyjne: praca grupowa, indywidualna i zbiorowa</w:t>
      </w:r>
    </w:p>
    <w:p w14:paraId="623B8246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019EC2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 METODY I KRYTERIA OCENY </w:t>
      </w:r>
    </w:p>
    <w:p w14:paraId="79343E75" w14:textId="77777777" w:rsidR="00011955" w:rsidRPr="007159AA" w:rsidRDefault="00011955" w:rsidP="000119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D015E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4.1 Sposoby weryfikacji efektów uczenia się</w:t>
      </w:r>
    </w:p>
    <w:p w14:paraId="793A5E8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011955" w:rsidRPr="007159AA" w14:paraId="7D7AC118" w14:textId="77777777" w:rsidTr="004A53D6">
        <w:tc>
          <w:tcPr>
            <w:tcW w:w="1854" w:type="dxa"/>
            <w:vAlign w:val="center"/>
          </w:tcPr>
          <w:p w14:paraId="4F48F952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D9192EF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4BEB3FE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730BD097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4E2F56" w14:textId="77777777" w:rsidR="00011955" w:rsidRPr="007159AA" w:rsidRDefault="0001195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11955" w:rsidRPr="007159AA" w14:paraId="2F5534D3" w14:textId="77777777" w:rsidTr="004A53D6">
        <w:tc>
          <w:tcPr>
            <w:tcW w:w="1854" w:type="dxa"/>
          </w:tcPr>
          <w:p w14:paraId="694EA12A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A53D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A53D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0889B462" w14:textId="0C25560F" w:rsidR="00011955" w:rsidRPr="000F41D1" w:rsidRDefault="004A53D6" w:rsidP="00A27B7B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 xml:space="preserve">Praca zaliczeniowa projektowa z wykładu; obserwacja podczas zajęć, </w:t>
            </w:r>
            <w:r w:rsidR="00E61B0F" w:rsidRPr="000F41D1">
              <w:rPr>
                <w:rFonts w:ascii="Corbel" w:hAnsi="Corbel"/>
              </w:rPr>
              <w:t>ćwiczenia praktyczne</w:t>
            </w:r>
          </w:p>
        </w:tc>
        <w:tc>
          <w:tcPr>
            <w:tcW w:w="2072" w:type="dxa"/>
          </w:tcPr>
          <w:p w14:paraId="25D9CB33" w14:textId="6966F80C" w:rsidR="00011955" w:rsidRPr="007159AA" w:rsidRDefault="004A53D6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4A53D6" w:rsidRPr="007159AA" w14:paraId="47BF3252" w14:textId="77777777" w:rsidTr="004A53D6">
        <w:tc>
          <w:tcPr>
            <w:tcW w:w="1854" w:type="dxa"/>
          </w:tcPr>
          <w:p w14:paraId="72D85F90" w14:textId="77777777" w:rsidR="004A53D6" w:rsidRPr="007159AA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71D6FA24" w14:textId="27C09308" w:rsidR="004A53D6" w:rsidRPr="000F41D1" w:rsidRDefault="004A53D6" w:rsidP="004A53D6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 xml:space="preserve">Praca zaliczeniowa projektowa z wykładu; obserwacja podczas zajęć, </w:t>
            </w:r>
            <w:r w:rsidR="00E61B0F" w:rsidRPr="000F41D1">
              <w:rPr>
                <w:rFonts w:ascii="Corbel" w:hAnsi="Corbel"/>
              </w:rPr>
              <w:t>ćwiczenia praktyczne</w:t>
            </w:r>
          </w:p>
        </w:tc>
        <w:tc>
          <w:tcPr>
            <w:tcW w:w="2072" w:type="dxa"/>
          </w:tcPr>
          <w:p w14:paraId="5F472765" w14:textId="778DF833" w:rsidR="004A53D6" w:rsidRPr="007159AA" w:rsidRDefault="004A53D6" w:rsidP="004A53D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E354D">
              <w:rPr>
                <w:rFonts w:ascii="Corbel" w:hAnsi="Corbel"/>
              </w:rPr>
              <w:t>Wykład, ćwiczenia</w:t>
            </w:r>
          </w:p>
        </w:tc>
      </w:tr>
      <w:tr w:rsidR="004A53D6" w:rsidRPr="007159AA" w14:paraId="33D42792" w14:textId="77777777" w:rsidTr="004A53D6">
        <w:tc>
          <w:tcPr>
            <w:tcW w:w="1854" w:type="dxa"/>
          </w:tcPr>
          <w:p w14:paraId="076771A5" w14:textId="10B2C702" w:rsidR="004A53D6" w:rsidRPr="007159AA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1074">
              <w:rPr>
                <w:rFonts w:ascii="Corbel" w:hAnsi="Corbel"/>
                <w:b w:val="0"/>
                <w:szCs w:val="24"/>
              </w:rPr>
              <w:t>EK_0</w:t>
            </w:r>
            <w:r w:rsidR="00E61B0F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267F7686" w14:textId="077A7DB0" w:rsidR="004A53D6" w:rsidRPr="000F41D1" w:rsidRDefault="004A53D6" w:rsidP="004A53D6">
            <w:pPr>
              <w:spacing w:after="0" w:line="240" w:lineRule="auto"/>
              <w:rPr>
                <w:rFonts w:ascii="Corbel" w:hAnsi="Corbel"/>
              </w:rPr>
            </w:pPr>
            <w:r w:rsidRPr="000F41D1">
              <w:rPr>
                <w:rFonts w:ascii="Corbel" w:hAnsi="Corbel"/>
              </w:rPr>
              <w:t>Obserwacja podczas zajęć</w:t>
            </w:r>
          </w:p>
        </w:tc>
        <w:tc>
          <w:tcPr>
            <w:tcW w:w="2072" w:type="dxa"/>
          </w:tcPr>
          <w:p w14:paraId="02F2B346" w14:textId="2F1CFC7E" w:rsidR="004A53D6" w:rsidRPr="007159AA" w:rsidRDefault="004A53D6" w:rsidP="004A53D6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D355B">
              <w:rPr>
                <w:rFonts w:ascii="Corbel" w:hAnsi="Corbel"/>
              </w:rPr>
              <w:t xml:space="preserve">Ćwiczenia </w:t>
            </w:r>
          </w:p>
        </w:tc>
      </w:tr>
    </w:tbl>
    <w:p w14:paraId="4A511070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07AC5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A2A87C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6A3D8" w14:textId="77777777" w:rsid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0A4995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B5DF9F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11955" w:rsidRPr="007159AA" w14:paraId="27E77D0E" w14:textId="77777777" w:rsidTr="00A27B7B">
        <w:tc>
          <w:tcPr>
            <w:tcW w:w="9670" w:type="dxa"/>
          </w:tcPr>
          <w:p w14:paraId="7E852D33" w14:textId="77777777" w:rsidR="004A53D6" w:rsidRDefault="004A53D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1295F74A" w14:textId="165E635C" w:rsidR="004A53D6" w:rsidRPr="000F41D1" w:rsidRDefault="004A53D6" w:rsidP="004A53D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58E8992E" w14:textId="1C7E0B6C" w:rsidR="000F41D1" w:rsidRPr="000F41D1" w:rsidRDefault="004A53D6" w:rsidP="000F41D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11955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raca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011955" w:rsidRPr="000F41D1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– analiza formalna dzieła sztuki</w:t>
            </w:r>
          </w:p>
          <w:p w14:paraId="1802E572" w14:textId="77777777" w:rsidR="004A53D6" w:rsidRPr="000F41D1" w:rsidRDefault="004A53D6" w:rsidP="004A53D6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E80BDA" w14:textId="77777777" w:rsidR="000F41D1" w:rsidRPr="000F41D1" w:rsidRDefault="004A53D6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Kryteria oceny pracy zaliczeniowej: </w:t>
            </w:r>
          </w:p>
          <w:p w14:paraId="0257DBE3" w14:textId="07A0BFBB" w:rsidR="000F41D1" w:rsidRPr="000F41D1" w:rsidRDefault="000F41D1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Zaliczenie: student wykonuje zadanie samodzielnie i twórczo, realizując je zgodnie z podanymi kryteriami.</w:t>
            </w:r>
          </w:p>
          <w:p w14:paraId="61AC44C0" w14:textId="7F9B5360" w:rsidR="000F41D1" w:rsidRPr="000F41D1" w:rsidRDefault="000F41D1" w:rsidP="000F4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Brak zaliczenia: student nie wykonuje zadania albo wykonuje je niesamodzielnie oraz nie spełnia podanych kryteriów (brak elementów twórczych i/lub istotne odstępstwa od wymagań).</w:t>
            </w:r>
          </w:p>
          <w:p w14:paraId="3A46691E" w14:textId="77777777" w:rsidR="004A53D6" w:rsidRPr="000F41D1" w:rsidRDefault="004A53D6" w:rsidP="004A53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89A03" w14:textId="30CCB6BA" w:rsidR="004A53D6" w:rsidRPr="000F41D1" w:rsidRDefault="004A53D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3F34E2D0" w14:textId="4D1C8C96" w:rsidR="004A53D6" w:rsidRPr="000F41D1" w:rsidRDefault="004A53D6" w:rsidP="004A53D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0950E88" w14:textId="336BB9B8" w:rsidR="004A53D6" w:rsidRPr="000F41D1" w:rsidRDefault="004A53D6" w:rsidP="004A53D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61097203" w14:textId="3B15835D" w:rsidR="00875680" w:rsidRPr="000F41D1" w:rsidRDefault="00875680" w:rsidP="000F41D1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Wykonanie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 wybranych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ćwiczeń praktycznych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: rysunek (martwa natura); praca ołówkiem/ długopisem; autoportret – barwy lokalne; kompozycja </w:t>
            </w:r>
            <w:proofErr w:type="spellStart"/>
            <w:r w:rsidR="000F41D1">
              <w:rPr>
                <w:rFonts w:ascii="Corbel" w:hAnsi="Corbel"/>
                <w:b w:val="0"/>
                <w:smallCaps w:val="0"/>
                <w:szCs w:val="24"/>
              </w:rPr>
              <w:t>abstracyjna</w:t>
            </w:r>
            <w:proofErr w:type="spellEnd"/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 w barwach polichromatycznych i achromatycznych; kompozycja – barwy ciepłe i zimne – abstrakcja geometryczna; pastisz malarski; martwa natura wydzierana; op-art. Złudzenia optyczne.</w:t>
            </w:r>
          </w:p>
          <w:p w14:paraId="30F70657" w14:textId="459C491C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Kryteria oceny ćwiczeń praktycznych:</w:t>
            </w:r>
          </w:p>
          <w:p w14:paraId="7C8EBF8B" w14:textId="246B5079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5,0 -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prac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zdecydowanie samodzielnie przez studenta, który przedkłada twórcze rozwiązania na każdym etapie projektu; </w:t>
            </w:r>
          </w:p>
          <w:p w14:paraId="0B572425" w14:textId="3866CB7A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>4,5 - 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raczej samodzielnie przez studenta, który wymaga ukierunkowania na wybranych etapach projektu; </w:t>
            </w:r>
          </w:p>
          <w:p w14:paraId="2912619B" w14:textId="5D77EDA6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4,0 -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częściowo samodzielnie a częściowo pod kierunkiem nauczyciela. Student wymaga pomocy na wybranych etapach projektu; </w:t>
            </w:r>
          </w:p>
          <w:p w14:paraId="413739B2" w14:textId="51F23F33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3,5 -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raczej pod kierunkiem nauczyciela, który udziela pomocy na większości etapów projektu </w:t>
            </w:r>
          </w:p>
          <w:p w14:paraId="7EAD38F4" w14:textId="2C6D2B08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3,0 - 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opracowan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F41D1"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zdecydowanie pod kierunkiem nauczyciela. Student wymagał stałej pomocy na każdym etapie projektu; </w:t>
            </w:r>
          </w:p>
          <w:p w14:paraId="566ED9EE" w14:textId="15F0F744" w:rsidR="00875680" w:rsidRPr="000F41D1" w:rsidRDefault="00875680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>ćwiczeń praktycznych</w:t>
            </w:r>
            <w:r w:rsidRPr="000F41D1">
              <w:rPr>
                <w:rFonts w:ascii="Corbel" w:hAnsi="Corbel"/>
                <w:b w:val="0"/>
                <w:smallCaps w:val="0"/>
                <w:szCs w:val="24"/>
              </w:rPr>
              <w:t>, jego wiedza i umiejętności są niewystarczające na każdym etapie projektu.</w:t>
            </w:r>
          </w:p>
          <w:p w14:paraId="6EFCFCB9" w14:textId="77777777" w:rsidR="00E61B0F" w:rsidRPr="000F41D1" w:rsidRDefault="00E61B0F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C981CA" w14:textId="022BBFCA" w:rsidR="00E61B0F" w:rsidRPr="000F41D1" w:rsidRDefault="00E61B0F" w:rsidP="008756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41D1">
              <w:rPr>
                <w:rFonts w:ascii="Corbel" w:hAnsi="Corbel"/>
                <w:b w:val="0"/>
                <w:smallCaps w:val="0"/>
                <w:szCs w:val="24"/>
              </w:rPr>
              <w:t xml:space="preserve">Ocena końcowa </w:t>
            </w:r>
            <w:r w:rsidR="000F41D1">
              <w:rPr>
                <w:rFonts w:ascii="Corbel" w:hAnsi="Corbel"/>
                <w:b w:val="0"/>
                <w:smallCaps w:val="0"/>
                <w:szCs w:val="24"/>
              </w:rPr>
              <w:t xml:space="preserve">jest wyliczana na podstawie średniej z ocen uzyskanych z prac praktycznych. </w:t>
            </w:r>
          </w:p>
          <w:p w14:paraId="7098905F" w14:textId="00825E0D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B55554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77027" w14:textId="77777777" w:rsidR="00011955" w:rsidRPr="007159AA" w:rsidRDefault="00011955" w:rsidP="000119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B64CBA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1955" w:rsidRPr="007159AA" w14:paraId="3E4BBC0E" w14:textId="77777777" w:rsidTr="00875680">
        <w:tc>
          <w:tcPr>
            <w:tcW w:w="4619" w:type="dxa"/>
            <w:vAlign w:val="center"/>
          </w:tcPr>
          <w:p w14:paraId="15AA5D21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3C3817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11955" w:rsidRPr="007159AA" w14:paraId="5A490EB9" w14:textId="77777777" w:rsidTr="00875680">
        <w:tc>
          <w:tcPr>
            <w:tcW w:w="4619" w:type="dxa"/>
          </w:tcPr>
          <w:p w14:paraId="7A7A3388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3D17EF6D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30</w:t>
            </w:r>
          </w:p>
        </w:tc>
      </w:tr>
      <w:tr w:rsidR="00E61B0F" w:rsidRPr="007159AA" w14:paraId="33987B26" w14:textId="77777777" w:rsidTr="00875680">
        <w:tc>
          <w:tcPr>
            <w:tcW w:w="4619" w:type="dxa"/>
          </w:tcPr>
          <w:p w14:paraId="1B7C40AA" w14:textId="3981A35B" w:rsidR="00E61B0F" w:rsidRPr="007159AA" w:rsidRDefault="00E61B0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08C974F4" w14:textId="3D64B70C" w:rsidR="00E61B0F" w:rsidRDefault="00E61B0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011955" w:rsidRPr="007159AA" w14:paraId="6CA681C8" w14:textId="77777777" w:rsidTr="00875680">
        <w:tc>
          <w:tcPr>
            <w:tcW w:w="4619" w:type="dxa"/>
          </w:tcPr>
          <w:p w14:paraId="0A60535B" w14:textId="2CDCBB9C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 xml:space="preserve">Godziny </w:t>
            </w:r>
            <w:proofErr w:type="spellStart"/>
            <w:r w:rsidRPr="007159AA">
              <w:rPr>
                <w:rFonts w:ascii="Corbel" w:hAnsi="Corbel"/>
              </w:rPr>
              <w:t>niekontaktowe</w:t>
            </w:r>
            <w:proofErr w:type="spellEnd"/>
            <w:r w:rsidRPr="007159AA">
              <w:rPr>
                <w:rFonts w:ascii="Corbel" w:hAnsi="Corbel"/>
              </w:rPr>
              <w:t xml:space="preserve"> – praca własna studenta (przygotowanie do zajęć,</w:t>
            </w:r>
            <w:r>
              <w:rPr>
                <w:rFonts w:ascii="Corbel" w:hAnsi="Corbel"/>
              </w:rPr>
              <w:t xml:space="preserve"> </w:t>
            </w:r>
            <w:r w:rsidRPr="007159AA">
              <w:rPr>
                <w:rFonts w:ascii="Corbel" w:hAnsi="Corbel"/>
              </w:rPr>
              <w:t>przygotowanie pracy projektowej</w:t>
            </w:r>
            <w:r w:rsidR="00875680">
              <w:rPr>
                <w:rFonts w:ascii="Corbel" w:hAnsi="Corbel"/>
              </w:rPr>
              <w:t>, przygotowanie do ćwiczeń praktycznych</w:t>
            </w:r>
            <w:r w:rsidRPr="007159AA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012E6A09" w14:textId="2C968F0F" w:rsidR="00011955" w:rsidRPr="007159AA" w:rsidRDefault="008756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011955" w:rsidRPr="007159AA" w14:paraId="778B9634" w14:textId="77777777" w:rsidTr="00875680">
        <w:tc>
          <w:tcPr>
            <w:tcW w:w="4619" w:type="dxa"/>
          </w:tcPr>
          <w:p w14:paraId="4ACDBD6F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51E9205E" w14:textId="56117D60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1</w:t>
            </w:r>
            <w:r w:rsidR="00875680">
              <w:rPr>
                <w:rFonts w:ascii="Corbel" w:hAnsi="Corbel"/>
              </w:rPr>
              <w:t>00</w:t>
            </w:r>
          </w:p>
        </w:tc>
      </w:tr>
      <w:tr w:rsidR="00011955" w:rsidRPr="007159AA" w14:paraId="4FAC943E" w14:textId="77777777" w:rsidTr="00875680">
        <w:tc>
          <w:tcPr>
            <w:tcW w:w="4619" w:type="dxa"/>
          </w:tcPr>
          <w:p w14:paraId="410E43D9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159A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5B4DB884" w14:textId="77777777" w:rsidR="00011955" w:rsidRPr="007159AA" w:rsidRDefault="0001195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159AA">
              <w:rPr>
                <w:rFonts w:ascii="Corbel" w:hAnsi="Corbel"/>
              </w:rPr>
              <w:t>4</w:t>
            </w:r>
          </w:p>
        </w:tc>
      </w:tr>
    </w:tbl>
    <w:p w14:paraId="2ABFE4C4" w14:textId="77777777" w:rsidR="00011955" w:rsidRPr="007159AA" w:rsidRDefault="00011955" w:rsidP="000119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B80FA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DCC25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>6. PRAKTYKI ZAWODOWE W RAMACH PRZEDMIOTU</w:t>
      </w:r>
    </w:p>
    <w:p w14:paraId="5BCD63AF" w14:textId="77777777" w:rsidR="00011955" w:rsidRPr="007159AA" w:rsidRDefault="00011955" w:rsidP="000119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1955" w:rsidRPr="007159AA" w14:paraId="05C94211" w14:textId="77777777" w:rsidTr="00A27B7B">
        <w:trPr>
          <w:trHeight w:val="397"/>
        </w:trPr>
        <w:tc>
          <w:tcPr>
            <w:tcW w:w="3544" w:type="dxa"/>
          </w:tcPr>
          <w:p w14:paraId="71760BE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B3D39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011955" w:rsidRPr="007159AA" w14:paraId="43EB4BAC" w14:textId="77777777" w:rsidTr="00A27B7B">
        <w:trPr>
          <w:trHeight w:val="397"/>
        </w:trPr>
        <w:tc>
          <w:tcPr>
            <w:tcW w:w="3544" w:type="dxa"/>
          </w:tcPr>
          <w:p w14:paraId="14F84378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411C67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4C2DE6D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BC661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A">
        <w:rPr>
          <w:rFonts w:ascii="Corbel" w:hAnsi="Corbel"/>
          <w:smallCaps w:val="0"/>
          <w:szCs w:val="24"/>
        </w:rPr>
        <w:t xml:space="preserve">7. LITERATURA </w:t>
      </w:r>
    </w:p>
    <w:p w14:paraId="3456355B" w14:textId="77777777" w:rsidR="00011955" w:rsidRPr="007159AA" w:rsidRDefault="00011955" w:rsidP="000119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11955" w:rsidRPr="007159AA" w14:paraId="409B0123" w14:textId="77777777" w:rsidTr="00A27B7B">
        <w:trPr>
          <w:trHeight w:val="397"/>
        </w:trPr>
        <w:tc>
          <w:tcPr>
            <w:tcW w:w="7513" w:type="dxa"/>
          </w:tcPr>
          <w:p w14:paraId="6A49ADC9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9CEE09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14:paraId="4A6485F8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Kościelecki, S., Współczesna koncepcja wychowania plastycznego, PWN, Warszawa 1977. </w:t>
            </w:r>
          </w:p>
          <w:p w14:paraId="0D744580" w14:textId="77777777" w:rsidR="00011955" w:rsidRPr="007159AA" w:rsidRDefault="00011955" w:rsidP="0001195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011955" w:rsidRPr="007159AA" w14:paraId="098F5E9A" w14:textId="77777777" w:rsidTr="00A27B7B">
        <w:trPr>
          <w:trHeight w:val="397"/>
        </w:trPr>
        <w:tc>
          <w:tcPr>
            <w:tcW w:w="7513" w:type="dxa"/>
          </w:tcPr>
          <w:p w14:paraId="15877A0D" w14:textId="77777777" w:rsidR="00011955" w:rsidRPr="007159AA" w:rsidRDefault="0001195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621280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126C80CF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6796438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0AA9E3C5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3293BFDA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6933EC61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8002B72" w14:textId="77777777" w:rsidR="00011955" w:rsidRPr="007159AA" w:rsidRDefault="00011955" w:rsidP="0001195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159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0FA3971B" w14:textId="65EC9858" w:rsidR="00011955" w:rsidRPr="00011955" w:rsidRDefault="00011955" w:rsidP="000119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159AA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011955" w:rsidRPr="00011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D309" w14:textId="77777777" w:rsidR="00F94A66" w:rsidRDefault="00F94A66" w:rsidP="00011955">
      <w:pPr>
        <w:spacing w:after="0" w:line="240" w:lineRule="auto"/>
      </w:pPr>
      <w:r>
        <w:separator/>
      </w:r>
    </w:p>
  </w:endnote>
  <w:endnote w:type="continuationSeparator" w:id="0">
    <w:p w14:paraId="71720105" w14:textId="77777777" w:rsidR="00F94A66" w:rsidRDefault="00F94A66" w:rsidP="0001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D764" w14:textId="77777777" w:rsidR="00F94A66" w:rsidRDefault="00F94A66" w:rsidP="00011955">
      <w:pPr>
        <w:spacing w:after="0" w:line="240" w:lineRule="auto"/>
      </w:pPr>
      <w:r>
        <w:separator/>
      </w:r>
    </w:p>
  </w:footnote>
  <w:footnote w:type="continuationSeparator" w:id="0">
    <w:p w14:paraId="34229354" w14:textId="77777777" w:rsidR="00F94A66" w:rsidRDefault="00F94A66" w:rsidP="00011955">
      <w:pPr>
        <w:spacing w:after="0" w:line="240" w:lineRule="auto"/>
      </w:pPr>
      <w:r>
        <w:continuationSeparator/>
      </w:r>
    </w:p>
  </w:footnote>
  <w:footnote w:id="1">
    <w:p w14:paraId="5F9B071B" w14:textId="77777777" w:rsidR="0016249D" w:rsidRDefault="0016249D" w:rsidP="001624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C665D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813B7"/>
    <w:multiLevelType w:val="hybridMultilevel"/>
    <w:tmpl w:val="21EA5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F3FCA"/>
    <w:multiLevelType w:val="hybridMultilevel"/>
    <w:tmpl w:val="09205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342460">
    <w:abstractNumId w:val="1"/>
  </w:num>
  <w:num w:numId="2" w16cid:durableId="704788393">
    <w:abstractNumId w:val="0"/>
  </w:num>
  <w:num w:numId="3" w16cid:durableId="1473256587">
    <w:abstractNumId w:val="2"/>
  </w:num>
  <w:num w:numId="4" w16cid:durableId="1000353234">
    <w:abstractNumId w:val="4"/>
  </w:num>
  <w:num w:numId="5" w16cid:durableId="170066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55"/>
    <w:rsid w:val="00011955"/>
    <w:rsid w:val="00092E0E"/>
    <w:rsid w:val="000F41D1"/>
    <w:rsid w:val="00106A87"/>
    <w:rsid w:val="0016249D"/>
    <w:rsid w:val="002134AD"/>
    <w:rsid w:val="00292D24"/>
    <w:rsid w:val="003F322B"/>
    <w:rsid w:val="004A53D6"/>
    <w:rsid w:val="006F38B2"/>
    <w:rsid w:val="007E598D"/>
    <w:rsid w:val="00875680"/>
    <w:rsid w:val="009D4E93"/>
    <w:rsid w:val="00AC521F"/>
    <w:rsid w:val="00C945BE"/>
    <w:rsid w:val="00D0458C"/>
    <w:rsid w:val="00D756DA"/>
    <w:rsid w:val="00E61B0F"/>
    <w:rsid w:val="00ED5141"/>
    <w:rsid w:val="00F9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070C"/>
  <w15:chartTrackingRefBased/>
  <w15:docId w15:val="{C716CFED-075E-4032-A291-3D1FDA1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955"/>
  </w:style>
  <w:style w:type="paragraph" w:styleId="Nagwek1">
    <w:name w:val="heading 1"/>
    <w:basedOn w:val="Normalny"/>
    <w:next w:val="Normalny"/>
    <w:link w:val="Nagwek1Znak"/>
    <w:uiPriority w:val="9"/>
    <w:qFormat/>
    <w:rsid w:val="00011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9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9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9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9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9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9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9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9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9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9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9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9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9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9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9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9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95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95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95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11955"/>
    <w:rPr>
      <w:vertAlign w:val="superscript"/>
    </w:rPr>
  </w:style>
  <w:style w:type="paragraph" w:customStyle="1" w:styleId="Punktygwne">
    <w:name w:val="Punkty główne"/>
    <w:basedOn w:val="Normalny"/>
    <w:qFormat/>
    <w:rsid w:val="0001195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01195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01195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01195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01195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01195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01195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119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19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1955"/>
  </w:style>
  <w:style w:type="character" w:styleId="Odwoaniedokomentarza">
    <w:name w:val="annotation reference"/>
    <w:basedOn w:val="Domylnaczcionkaakapitu"/>
    <w:uiPriority w:val="99"/>
    <w:semiHidden/>
    <w:unhideWhenUsed/>
    <w:rsid w:val="004A5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5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53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3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BF0FB3-ACFF-42A4-BD05-E1A5E3D8EED9}"/>
</file>

<file path=customXml/itemProps2.xml><?xml version="1.0" encoding="utf-8"?>
<ds:datastoreItem xmlns:ds="http://schemas.openxmlformats.org/officeDocument/2006/customXml" ds:itemID="{4C59A3F6-5A7A-4043-8DA9-5A04541E902F}"/>
</file>

<file path=customXml/itemProps3.xml><?xml version="1.0" encoding="utf-8"?>
<ds:datastoreItem xmlns:ds="http://schemas.openxmlformats.org/officeDocument/2006/customXml" ds:itemID="{B36C271E-A8CA-497A-8343-D09DB5ABCF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1132</Words>
  <Characters>7761</Characters>
  <Application>Microsoft Office Word</Application>
  <DocSecurity>0</DocSecurity>
  <Lines>310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7</cp:revision>
  <dcterms:created xsi:type="dcterms:W3CDTF">2025-12-18T08:36:00Z</dcterms:created>
  <dcterms:modified xsi:type="dcterms:W3CDTF">2026-02-26T10:21:00Z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